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49A" w:rsidRDefault="0003049A" w:rsidP="0003049A">
      <w:pPr>
        <w:pStyle w:val="MainHeading"/>
        <w:keepLines w:val="0"/>
        <w:numPr>
          <w:ilvl w:val="0"/>
          <w:numId w:val="0"/>
        </w:numPr>
        <w:tabs>
          <w:tab w:val="center" w:pos="4678"/>
        </w:tabs>
        <w:spacing w:after="0"/>
        <w:rPr>
          <w:bCs/>
          <w:caps w:val="0"/>
        </w:rPr>
      </w:pPr>
      <w:r>
        <w:rPr>
          <w:noProof/>
          <w:lang w:eastAsia="en-GB"/>
        </w:rPr>
        <w:drawing>
          <wp:inline distT="0" distB="0" distL="0" distR="0" wp14:anchorId="6A3CC4F4" wp14:editId="385CC36C">
            <wp:extent cx="5731510" cy="717927"/>
            <wp:effectExtent l="0" t="0" r="2540" b="6350"/>
            <wp:docPr id="1" name="Picture 1" descr="southwest-regional-collaboration-programm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west-regional-collaboration-programme-logo.JPG"/>
                    <pic:cNvPicPr>
                      <a:picLocks noChangeAspect="1" noChangeArrowheads="1"/>
                    </pic:cNvPicPr>
                  </pic:nvPicPr>
                  <pic:blipFill>
                    <a:blip r:embed="rId8" cstate="print"/>
                    <a:srcRect/>
                    <a:stretch>
                      <a:fillRect/>
                    </a:stretch>
                  </pic:blipFill>
                  <pic:spPr bwMode="auto">
                    <a:xfrm>
                      <a:off x="0" y="0"/>
                      <a:ext cx="5731510" cy="717927"/>
                    </a:xfrm>
                    <a:prstGeom prst="rect">
                      <a:avLst/>
                    </a:prstGeom>
                    <a:noFill/>
                    <a:ln w="9525">
                      <a:noFill/>
                      <a:miter lim="800000"/>
                      <a:headEnd/>
                      <a:tailEnd/>
                    </a:ln>
                  </pic:spPr>
                </pic:pic>
              </a:graphicData>
            </a:graphic>
          </wp:inline>
        </w:drawing>
      </w:r>
    </w:p>
    <w:p w:rsidR="0003049A" w:rsidRDefault="0003049A" w:rsidP="0003049A">
      <w:pPr>
        <w:pStyle w:val="MainHeading"/>
        <w:keepLines w:val="0"/>
        <w:numPr>
          <w:ilvl w:val="0"/>
          <w:numId w:val="0"/>
        </w:numPr>
        <w:tabs>
          <w:tab w:val="center" w:pos="4678"/>
        </w:tabs>
        <w:spacing w:after="0"/>
        <w:rPr>
          <w:bCs/>
          <w:caps w:val="0"/>
        </w:rPr>
      </w:pPr>
    </w:p>
    <w:p w:rsidR="0003049A" w:rsidRDefault="0003049A" w:rsidP="0003049A">
      <w:pPr>
        <w:pStyle w:val="MainHeading"/>
        <w:keepLines w:val="0"/>
        <w:numPr>
          <w:ilvl w:val="0"/>
          <w:numId w:val="0"/>
        </w:numPr>
        <w:tabs>
          <w:tab w:val="center" w:pos="4678"/>
        </w:tabs>
        <w:spacing w:after="0"/>
        <w:rPr>
          <w:bCs/>
          <w:caps w:val="0"/>
        </w:rPr>
      </w:pPr>
      <w:r>
        <w:rPr>
          <w:bCs/>
          <w:caps w:val="0"/>
        </w:rPr>
        <w:t xml:space="preserve">FRAMEWORK AGREEMENT FOR </w:t>
      </w:r>
    </w:p>
    <w:p w:rsidR="0003049A" w:rsidRDefault="0003049A" w:rsidP="0003049A">
      <w:pPr>
        <w:pStyle w:val="MainHeading"/>
        <w:keepLines w:val="0"/>
        <w:numPr>
          <w:ilvl w:val="0"/>
          <w:numId w:val="0"/>
        </w:numPr>
        <w:tabs>
          <w:tab w:val="center" w:pos="4678"/>
        </w:tabs>
        <w:spacing w:after="0"/>
        <w:rPr>
          <w:bCs/>
          <w:caps w:val="0"/>
        </w:rPr>
      </w:pPr>
      <w:r>
        <w:rPr>
          <w:bCs/>
          <w:caps w:val="0"/>
        </w:rPr>
        <w:t xml:space="preserve">THE PROVISION OF </w:t>
      </w:r>
    </w:p>
    <w:p w:rsidR="0003049A" w:rsidRDefault="0003049A" w:rsidP="0003049A">
      <w:pPr>
        <w:pStyle w:val="MainHeading"/>
        <w:keepLines w:val="0"/>
        <w:numPr>
          <w:ilvl w:val="0"/>
          <w:numId w:val="0"/>
        </w:numPr>
        <w:tabs>
          <w:tab w:val="center" w:pos="4678"/>
        </w:tabs>
        <w:spacing w:after="0"/>
        <w:rPr>
          <w:bCs/>
          <w:caps w:val="0"/>
        </w:rPr>
      </w:pPr>
      <w:r>
        <w:rPr>
          <w:bCs/>
          <w:caps w:val="0"/>
        </w:rPr>
        <w:t>LEADERSHIP DEVELOPMENT SERVICES</w:t>
      </w:r>
    </w:p>
    <w:p w:rsidR="0003049A" w:rsidRDefault="0003049A" w:rsidP="0003049A">
      <w:pPr>
        <w:pStyle w:val="MainHeading"/>
        <w:keepLines w:val="0"/>
        <w:numPr>
          <w:ilvl w:val="0"/>
          <w:numId w:val="0"/>
        </w:numPr>
        <w:tabs>
          <w:tab w:val="center" w:pos="4678"/>
        </w:tabs>
        <w:spacing w:after="0"/>
        <w:rPr>
          <w:bCs/>
          <w:caps w:val="0"/>
        </w:rPr>
      </w:pPr>
    </w:p>
    <w:p w:rsidR="0003049A" w:rsidRDefault="0003049A" w:rsidP="0003049A">
      <w:pPr>
        <w:jc w:val="center"/>
        <w:rPr>
          <w:b/>
          <w:sz w:val="22"/>
          <w:szCs w:val="22"/>
        </w:rPr>
      </w:pPr>
      <w:r>
        <w:rPr>
          <w:bCs/>
          <w:caps/>
        </w:rPr>
        <w:t>34T</w:t>
      </w:r>
    </w:p>
    <w:p w:rsidR="0003049A" w:rsidRDefault="0003049A" w:rsidP="0003049A">
      <w:pPr>
        <w:jc w:val="center"/>
        <w:rPr>
          <w:b/>
          <w:sz w:val="22"/>
          <w:szCs w:val="22"/>
        </w:rPr>
      </w:pPr>
    </w:p>
    <w:p w:rsidR="0003049A" w:rsidRDefault="0003049A" w:rsidP="0003049A">
      <w:pPr>
        <w:jc w:val="center"/>
        <w:rPr>
          <w:b/>
          <w:sz w:val="22"/>
          <w:szCs w:val="22"/>
        </w:rPr>
      </w:pPr>
    </w:p>
    <w:p w:rsidR="004463D3" w:rsidRPr="004463D3" w:rsidRDefault="004463D3" w:rsidP="004463D3">
      <w:pPr>
        <w:jc w:val="left"/>
        <w:rPr>
          <w:b/>
          <w:sz w:val="24"/>
          <w:szCs w:val="24"/>
        </w:rPr>
      </w:pPr>
      <w:r w:rsidRPr="004463D3">
        <w:rPr>
          <w:b/>
          <w:sz w:val="24"/>
          <w:szCs w:val="24"/>
        </w:rPr>
        <w:t xml:space="preserve">Lot 1 – Senior Leadership Team (Executive Level) </w:t>
      </w:r>
    </w:p>
    <w:p w:rsidR="004463D3" w:rsidRPr="004463D3" w:rsidRDefault="004463D3" w:rsidP="004463D3">
      <w:pPr>
        <w:jc w:val="left"/>
        <w:rPr>
          <w:b/>
          <w:sz w:val="22"/>
          <w:szCs w:val="22"/>
        </w:rPr>
      </w:pPr>
    </w:p>
    <w:p w:rsidR="004463D3" w:rsidRPr="004463D3" w:rsidRDefault="004463D3" w:rsidP="004463D3">
      <w:pPr>
        <w:jc w:val="left"/>
        <w:rPr>
          <w:b/>
          <w:sz w:val="22"/>
          <w:szCs w:val="22"/>
        </w:rPr>
      </w:pPr>
      <w:r w:rsidRPr="004463D3">
        <w:rPr>
          <w:b/>
          <w:sz w:val="22"/>
          <w:szCs w:val="22"/>
        </w:rPr>
        <w:t>Required Outcomes</w:t>
      </w:r>
    </w:p>
    <w:p w:rsidR="004463D3" w:rsidRPr="004463D3" w:rsidRDefault="004463D3" w:rsidP="00B4058A">
      <w:pPr>
        <w:pStyle w:val="ListParagraph"/>
        <w:numPr>
          <w:ilvl w:val="0"/>
          <w:numId w:val="3"/>
        </w:numPr>
        <w:spacing w:after="120"/>
        <w:ind w:left="714" w:hanging="357"/>
        <w:contextualSpacing w:val="0"/>
        <w:jc w:val="left"/>
        <w:rPr>
          <w:sz w:val="22"/>
          <w:szCs w:val="22"/>
        </w:rPr>
      </w:pPr>
      <w:r w:rsidRPr="004463D3">
        <w:rPr>
          <w:sz w:val="22"/>
          <w:szCs w:val="22"/>
        </w:rPr>
        <w:t xml:space="preserve">Build on strengths (leverage individual and team strengths) and identify mechanisms to progress and work more effectively as a team. </w:t>
      </w:r>
    </w:p>
    <w:p w:rsidR="004463D3" w:rsidRPr="004463D3" w:rsidRDefault="004463D3" w:rsidP="00B4058A">
      <w:pPr>
        <w:pStyle w:val="ListParagraph"/>
        <w:numPr>
          <w:ilvl w:val="0"/>
          <w:numId w:val="3"/>
        </w:numPr>
        <w:spacing w:after="120"/>
        <w:ind w:left="714" w:hanging="357"/>
        <w:contextualSpacing w:val="0"/>
        <w:jc w:val="left"/>
        <w:rPr>
          <w:sz w:val="22"/>
          <w:szCs w:val="22"/>
        </w:rPr>
      </w:pPr>
      <w:r w:rsidRPr="004463D3">
        <w:rPr>
          <w:sz w:val="22"/>
          <w:szCs w:val="22"/>
        </w:rPr>
        <w:t>Grow leaders’ capabilities in both leadership skills (e.g. Emotional Intelligence, people centric approach) as well as team processes (e.g. dealing with conflict, decision making, creating a positive climate etc</w:t>
      </w:r>
      <w:r w:rsidRPr="004463D3">
        <w:rPr>
          <w:sz w:val="22"/>
          <w:szCs w:val="22"/>
        </w:rPr>
        <w:t>.</w:t>
      </w:r>
      <w:r w:rsidRPr="004463D3">
        <w:rPr>
          <w:sz w:val="22"/>
          <w:szCs w:val="22"/>
        </w:rPr>
        <w:t>)</w:t>
      </w:r>
    </w:p>
    <w:p w:rsidR="004463D3" w:rsidRPr="004463D3" w:rsidRDefault="004463D3" w:rsidP="00B4058A">
      <w:pPr>
        <w:pStyle w:val="ListParagraph"/>
        <w:numPr>
          <w:ilvl w:val="0"/>
          <w:numId w:val="3"/>
        </w:numPr>
        <w:spacing w:after="120"/>
        <w:ind w:left="714" w:hanging="357"/>
        <w:contextualSpacing w:val="0"/>
        <w:jc w:val="left"/>
        <w:rPr>
          <w:sz w:val="22"/>
          <w:szCs w:val="22"/>
        </w:rPr>
      </w:pPr>
      <w:r w:rsidRPr="004463D3">
        <w:rPr>
          <w:sz w:val="22"/>
          <w:szCs w:val="22"/>
        </w:rPr>
        <w:t>Help the team be open, to work as one team and be supportive of each other, developing relationships and facilitating conversations.</w:t>
      </w:r>
    </w:p>
    <w:p w:rsidR="004463D3" w:rsidRPr="004463D3" w:rsidRDefault="004463D3" w:rsidP="00B4058A">
      <w:pPr>
        <w:pStyle w:val="ListParagraph"/>
        <w:numPr>
          <w:ilvl w:val="0"/>
          <w:numId w:val="3"/>
        </w:numPr>
        <w:spacing w:after="120"/>
        <w:ind w:left="714" w:hanging="357"/>
        <w:contextualSpacing w:val="0"/>
        <w:jc w:val="left"/>
        <w:rPr>
          <w:sz w:val="22"/>
          <w:szCs w:val="22"/>
        </w:rPr>
      </w:pPr>
      <w:r w:rsidRPr="004463D3">
        <w:rPr>
          <w:sz w:val="22"/>
          <w:szCs w:val="22"/>
        </w:rPr>
        <w:t>Increase deeper understanding of each other (e.g. how they operate, think and use each other’s strengths etc</w:t>
      </w:r>
      <w:r w:rsidRPr="004463D3">
        <w:rPr>
          <w:sz w:val="22"/>
          <w:szCs w:val="22"/>
        </w:rPr>
        <w:t>.</w:t>
      </w:r>
      <w:r w:rsidRPr="004463D3">
        <w:rPr>
          <w:sz w:val="22"/>
          <w:szCs w:val="22"/>
        </w:rPr>
        <w:t>) and  their impact (on the exec team and wider)</w:t>
      </w:r>
    </w:p>
    <w:p w:rsidR="0003049A" w:rsidRPr="004463D3" w:rsidRDefault="004463D3" w:rsidP="00B4058A">
      <w:pPr>
        <w:pStyle w:val="ListParagraph"/>
        <w:numPr>
          <w:ilvl w:val="0"/>
          <w:numId w:val="3"/>
        </w:numPr>
        <w:spacing w:after="120"/>
        <w:ind w:left="714" w:hanging="357"/>
        <w:contextualSpacing w:val="0"/>
        <w:jc w:val="left"/>
        <w:rPr>
          <w:sz w:val="22"/>
          <w:szCs w:val="22"/>
        </w:rPr>
      </w:pPr>
      <w:r w:rsidRPr="004463D3">
        <w:rPr>
          <w:sz w:val="22"/>
          <w:szCs w:val="22"/>
        </w:rPr>
        <w:t>Facilitate, coach, and challenge executive leaders in a group or an individual basis</w:t>
      </w:r>
    </w:p>
    <w:p w:rsidR="0003049A" w:rsidRDefault="0003049A" w:rsidP="0003049A">
      <w:pPr>
        <w:jc w:val="center"/>
        <w:rPr>
          <w:b/>
          <w:sz w:val="22"/>
          <w:szCs w:val="22"/>
        </w:rPr>
      </w:pPr>
    </w:p>
    <w:p w:rsidR="0003049A" w:rsidRDefault="0003049A" w:rsidP="004463D3">
      <w:pPr>
        <w:rPr>
          <w:b/>
          <w:sz w:val="22"/>
          <w:szCs w:val="22"/>
        </w:rPr>
      </w:pPr>
      <w:r w:rsidRPr="00F02A65">
        <w:rPr>
          <w:b/>
          <w:sz w:val="22"/>
          <w:szCs w:val="22"/>
        </w:rPr>
        <w:t>KPI's</w:t>
      </w:r>
      <w:r>
        <w:rPr>
          <w:b/>
          <w:sz w:val="22"/>
          <w:szCs w:val="22"/>
        </w:rPr>
        <w:t xml:space="preserve"> </w:t>
      </w:r>
      <w:r w:rsidR="004463D3">
        <w:rPr>
          <w:b/>
          <w:sz w:val="22"/>
          <w:szCs w:val="22"/>
        </w:rPr>
        <w:t>and</w:t>
      </w:r>
      <w:r>
        <w:rPr>
          <w:b/>
          <w:sz w:val="22"/>
          <w:szCs w:val="22"/>
        </w:rPr>
        <w:t xml:space="preserve"> S</w:t>
      </w:r>
      <w:r w:rsidR="004463D3">
        <w:rPr>
          <w:b/>
          <w:sz w:val="22"/>
          <w:szCs w:val="22"/>
        </w:rPr>
        <w:t xml:space="preserve">ervice </w:t>
      </w:r>
      <w:r>
        <w:rPr>
          <w:b/>
          <w:sz w:val="22"/>
          <w:szCs w:val="22"/>
        </w:rPr>
        <w:t>L</w:t>
      </w:r>
      <w:r w:rsidR="004463D3">
        <w:rPr>
          <w:b/>
          <w:sz w:val="22"/>
          <w:szCs w:val="22"/>
        </w:rPr>
        <w:t>evels (LOT 1</w:t>
      </w:r>
      <w:r>
        <w:rPr>
          <w:b/>
          <w:sz w:val="22"/>
          <w:szCs w:val="22"/>
        </w:rPr>
        <w:t xml:space="preserve"> specific</w:t>
      </w:r>
      <w:r w:rsidR="004463D3">
        <w:rPr>
          <w:b/>
          <w:sz w:val="22"/>
          <w:szCs w:val="22"/>
        </w:rPr>
        <w:t>)</w:t>
      </w:r>
    </w:p>
    <w:p w:rsidR="0003049A" w:rsidRPr="00522D3F" w:rsidRDefault="0003049A" w:rsidP="00B4058A">
      <w:pPr>
        <w:pStyle w:val="ListParagraph"/>
        <w:numPr>
          <w:ilvl w:val="0"/>
          <w:numId w:val="9"/>
        </w:numPr>
        <w:spacing w:after="120"/>
        <w:ind w:left="714" w:hanging="357"/>
        <w:contextualSpacing w:val="0"/>
        <w:rPr>
          <w:sz w:val="22"/>
          <w:szCs w:val="22"/>
        </w:rPr>
      </w:pPr>
      <w:r w:rsidRPr="00522D3F">
        <w:rPr>
          <w:sz w:val="22"/>
          <w:szCs w:val="22"/>
        </w:rPr>
        <w:t>The Contractor will compliment, when required, internal interventions.</w:t>
      </w:r>
    </w:p>
    <w:p w:rsidR="0003049A" w:rsidRPr="00522D3F" w:rsidRDefault="0003049A" w:rsidP="00B4058A">
      <w:pPr>
        <w:pStyle w:val="ListParagraph"/>
        <w:numPr>
          <w:ilvl w:val="0"/>
          <w:numId w:val="9"/>
        </w:numPr>
        <w:spacing w:after="120"/>
        <w:contextualSpacing w:val="0"/>
        <w:rPr>
          <w:sz w:val="22"/>
          <w:szCs w:val="22"/>
        </w:rPr>
      </w:pPr>
      <w:r w:rsidRPr="00522D3F">
        <w:rPr>
          <w:sz w:val="22"/>
          <w:szCs w:val="22"/>
        </w:rPr>
        <w:t>The Contractor will diagnose where the organisation is and the needs and challenges its executive leaders are facing in order to define and design the right interventions (individual/team), in collaboration with the Force.</w:t>
      </w:r>
    </w:p>
    <w:p w:rsidR="0003049A" w:rsidRPr="00522D3F" w:rsidRDefault="0003049A" w:rsidP="00B4058A">
      <w:pPr>
        <w:pStyle w:val="ListParagraph"/>
        <w:numPr>
          <w:ilvl w:val="0"/>
          <w:numId w:val="9"/>
        </w:numPr>
        <w:spacing w:after="120"/>
        <w:contextualSpacing w:val="0"/>
        <w:rPr>
          <w:sz w:val="22"/>
          <w:szCs w:val="22"/>
        </w:rPr>
      </w:pPr>
      <w:r w:rsidRPr="00522D3F">
        <w:rPr>
          <w:sz w:val="22"/>
          <w:szCs w:val="22"/>
        </w:rPr>
        <w:t xml:space="preserve">The Contractor will identify solutions (interventions/programme) which are effective (i.e. with a proven business impact and credibility with an experienced audience) and which are also cost effective and </w:t>
      </w:r>
      <w:r w:rsidR="00522D3F" w:rsidRPr="00522D3F">
        <w:rPr>
          <w:sz w:val="22"/>
          <w:szCs w:val="22"/>
        </w:rPr>
        <w:t>complement</w:t>
      </w:r>
      <w:r w:rsidRPr="00522D3F">
        <w:rPr>
          <w:sz w:val="22"/>
          <w:szCs w:val="22"/>
        </w:rPr>
        <w:t xml:space="preserve"> existing tools/models used in the organisation.</w:t>
      </w:r>
    </w:p>
    <w:p w:rsidR="001B2F4F" w:rsidRDefault="001B2F4F" w:rsidP="00B4058A">
      <w:pPr>
        <w:pStyle w:val="ListParagraph"/>
        <w:numPr>
          <w:ilvl w:val="0"/>
          <w:numId w:val="9"/>
        </w:numPr>
        <w:spacing w:after="120"/>
        <w:contextualSpacing w:val="0"/>
        <w:rPr>
          <w:sz w:val="22"/>
          <w:szCs w:val="22"/>
        </w:rPr>
      </w:pPr>
      <w:r w:rsidRPr="00522D3F">
        <w:rPr>
          <w:sz w:val="22"/>
          <w:szCs w:val="22"/>
        </w:rPr>
        <w:t>The Contractor will lead sessions using a coaching style of facilitation (guided discussions around a given timely challenge/topic).</w:t>
      </w:r>
    </w:p>
    <w:p w:rsidR="0003049A" w:rsidRPr="00522D3F" w:rsidRDefault="0003049A" w:rsidP="00B4058A">
      <w:pPr>
        <w:pStyle w:val="ListParagraph"/>
        <w:numPr>
          <w:ilvl w:val="0"/>
          <w:numId w:val="9"/>
        </w:numPr>
        <w:spacing w:after="120"/>
        <w:contextualSpacing w:val="0"/>
        <w:rPr>
          <w:sz w:val="22"/>
          <w:szCs w:val="22"/>
        </w:rPr>
      </w:pPr>
      <w:r w:rsidRPr="00522D3F">
        <w:rPr>
          <w:sz w:val="22"/>
          <w:szCs w:val="22"/>
        </w:rPr>
        <w:t>The Contractor will deliver flexible interventions: 4/6 weeks implementation.</w:t>
      </w:r>
    </w:p>
    <w:p w:rsidR="0003049A" w:rsidRPr="00522D3F" w:rsidRDefault="0003049A" w:rsidP="00B4058A">
      <w:pPr>
        <w:pStyle w:val="ListParagraph"/>
        <w:numPr>
          <w:ilvl w:val="0"/>
          <w:numId w:val="9"/>
        </w:numPr>
        <w:spacing w:after="120"/>
        <w:contextualSpacing w:val="0"/>
        <w:rPr>
          <w:sz w:val="22"/>
          <w:szCs w:val="22"/>
        </w:rPr>
      </w:pPr>
      <w:r w:rsidRPr="00522D3F">
        <w:rPr>
          <w:sz w:val="22"/>
          <w:szCs w:val="22"/>
        </w:rPr>
        <w:t>The Contractor will provide expertise, proven techniques and Leadership tools/models to enable stronger leadership and culture change starting at the executive level, based on current research, innovative solutions and evidence based.</w:t>
      </w:r>
    </w:p>
    <w:p w:rsidR="0003049A" w:rsidRPr="00522D3F" w:rsidRDefault="0003049A" w:rsidP="00B4058A">
      <w:pPr>
        <w:pStyle w:val="ListParagraph"/>
        <w:numPr>
          <w:ilvl w:val="0"/>
          <w:numId w:val="9"/>
        </w:numPr>
        <w:spacing w:after="120"/>
        <w:contextualSpacing w:val="0"/>
        <w:rPr>
          <w:sz w:val="22"/>
          <w:szCs w:val="22"/>
        </w:rPr>
      </w:pPr>
      <w:r w:rsidRPr="00522D3F">
        <w:rPr>
          <w:sz w:val="22"/>
          <w:szCs w:val="22"/>
        </w:rPr>
        <w:t>The Contractor will have experienced and qualified facilitators in Leadership and/or Organisational Psychology/Organisational Development.</w:t>
      </w:r>
    </w:p>
    <w:p w:rsidR="0003049A" w:rsidRPr="00522D3F" w:rsidRDefault="0003049A" w:rsidP="00B4058A">
      <w:pPr>
        <w:pStyle w:val="ListParagraph"/>
        <w:numPr>
          <w:ilvl w:val="0"/>
          <w:numId w:val="9"/>
        </w:numPr>
        <w:spacing w:after="120"/>
        <w:contextualSpacing w:val="0"/>
        <w:rPr>
          <w:sz w:val="22"/>
          <w:szCs w:val="22"/>
        </w:rPr>
      </w:pPr>
      <w:r w:rsidRPr="00522D3F">
        <w:rPr>
          <w:sz w:val="22"/>
          <w:szCs w:val="22"/>
        </w:rPr>
        <w:t>The Contractor will be able to accommodation large numbers for joint executive events across two Forces or external partners, whilst maintaining impact of the event and managing a range of needs, readiness and cultures from the executives in the event.</w:t>
      </w:r>
    </w:p>
    <w:p w:rsidR="001B2F4F" w:rsidRDefault="0003049A" w:rsidP="00B4058A">
      <w:pPr>
        <w:pStyle w:val="ListParagraph"/>
        <w:numPr>
          <w:ilvl w:val="0"/>
          <w:numId w:val="9"/>
        </w:numPr>
        <w:spacing w:after="120"/>
        <w:contextualSpacing w:val="0"/>
        <w:rPr>
          <w:sz w:val="22"/>
          <w:szCs w:val="22"/>
        </w:rPr>
      </w:pPr>
      <w:r w:rsidRPr="00522D3F">
        <w:rPr>
          <w:sz w:val="22"/>
          <w:szCs w:val="22"/>
        </w:rPr>
        <w:lastRenderedPageBreak/>
        <w:t>The Contractor will have experience in using strength identification tools/methodology to develop both individuals and the team.</w:t>
      </w:r>
      <w:r w:rsidR="001B2F4F" w:rsidRPr="001B2F4F">
        <w:rPr>
          <w:sz w:val="22"/>
          <w:szCs w:val="22"/>
        </w:rPr>
        <w:t xml:space="preserve"> </w:t>
      </w:r>
    </w:p>
    <w:p w:rsidR="0003049A" w:rsidRPr="00522D3F" w:rsidRDefault="001B2F4F" w:rsidP="00B4058A">
      <w:pPr>
        <w:pStyle w:val="ListParagraph"/>
        <w:numPr>
          <w:ilvl w:val="0"/>
          <w:numId w:val="9"/>
        </w:numPr>
        <w:spacing w:after="120"/>
        <w:contextualSpacing w:val="0"/>
        <w:rPr>
          <w:sz w:val="22"/>
          <w:szCs w:val="22"/>
        </w:rPr>
      </w:pPr>
      <w:r w:rsidRPr="00522D3F">
        <w:rPr>
          <w:sz w:val="22"/>
          <w:szCs w:val="22"/>
        </w:rPr>
        <w:t>The Contractor should have experience in working with public sector/blue light organisations and preferably police Forces.</w:t>
      </w:r>
    </w:p>
    <w:p w:rsidR="004463D3" w:rsidRPr="004463D3" w:rsidRDefault="004463D3" w:rsidP="004463D3">
      <w:pPr>
        <w:rPr>
          <w:b/>
          <w:sz w:val="24"/>
          <w:szCs w:val="24"/>
        </w:rPr>
      </w:pPr>
      <w:r w:rsidRPr="004463D3">
        <w:rPr>
          <w:b/>
          <w:sz w:val="24"/>
          <w:szCs w:val="24"/>
        </w:rPr>
        <w:t xml:space="preserve">Lot 2 Executive Development Programme </w:t>
      </w:r>
    </w:p>
    <w:p w:rsidR="004463D3" w:rsidRPr="004463D3" w:rsidRDefault="004463D3" w:rsidP="004463D3">
      <w:pPr>
        <w:rPr>
          <w:sz w:val="22"/>
          <w:szCs w:val="22"/>
        </w:rPr>
      </w:pPr>
    </w:p>
    <w:p w:rsidR="004463D3" w:rsidRPr="004463D3" w:rsidRDefault="004463D3" w:rsidP="004463D3">
      <w:pPr>
        <w:rPr>
          <w:b/>
          <w:sz w:val="22"/>
          <w:szCs w:val="22"/>
        </w:rPr>
      </w:pPr>
      <w:r w:rsidRPr="004463D3">
        <w:rPr>
          <w:b/>
          <w:sz w:val="22"/>
          <w:szCs w:val="22"/>
        </w:rPr>
        <w:t>Required Outcomes</w:t>
      </w:r>
    </w:p>
    <w:p w:rsidR="004463D3" w:rsidRPr="004463D3" w:rsidRDefault="004463D3" w:rsidP="00B4058A">
      <w:pPr>
        <w:pStyle w:val="ListParagraph"/>
        <w:numPr>
          <w:ilvl w:val="0"/>
          <w:numId w:val="4"/>
        </w:numPr>
        <w:spacing w:after="120"/>
        <w:ind w:left="714" w:hanging="357"/>
        <w:contextualSpacing w:val="0"/>
        <w:rPr>
          <w:sz w:val="22"/>
          <w:szCs w:val="22"/>
        </w:rPr>
      </w:pPr>
      <w:r w:rsidRPr="004463D3">
        <w:rPr>
          <w:sz w:val="22"/>
          <w:szCs w:val="22"/>
        </w:rPr>
        <w:t>Unlock talent and help leaders realise, develop, and use strengths.</w:t>
      </w:r>
    </w:p>
    <w:p w:rsidR="004463D3" w:rsidRPr="004463D3" w:rsidRDefault="004463D3" w:rsidP="00B4058A">
      <w:pPr>
        <w:pStyle w:val="ListParagraph"/>
        <w:numPr>
          <w:ilvl w:val="0"/>
          <w:numId w:val="4"/>
        </w:numPr>
        <w:spacing w:after="120"/>
        <w:ind w:left="714" w:hanging="357"/>
        <w:contextualSpacing w:val="0"/>
        <w:rPr>
          <w:sz w:val="22"/>
          <w:szCs w:val="22"/>
        </w:rPr>
      </w:pPr>
      <w:r w:rsidRPr="004463D3">
        <w:rPr>
          <w:sz w:val="22"/>
          <w:szCs w:val="22"/>
        </w:rPr>
        <w:t>Develop greater Emotional Intelligence.</w:t>
      </w:r>
    </w:p>
    <w:p w:rsidR="004463D3" w:rsidRPr="004463D3" w:rsidRDefault="004463D3" w:rsidP="00B4058A">
      <w:pPr>
        <w:pStyle w:val="ListParagraph"/>
        <w:numPr>
          <w:ilvl w:val="0"/>
          <w:numId w:val="4"/>
        </w:numPr>
        <w:spacing w:after="120"/>
        <w:ind w:left="714" w:hanging="357"/>
        <w:contextualSpacing w:val="0"/>
        <w:rPr>
          <w:sz w:val="22"/>
          <w:szCs w:val="22"/>
        </w:rPr>
      </w:pPr>
      <w:r w:rsidRPr="004463D3">
        <w:rPr>
          <w:sz w:val="22"/>
          <w:szCs w:val="22"/>
        </w:rPr>
        <w:t>Develop skills to assist in the management of change.</w:t>
      </w:r>
    </w:p>
    <w:p w:rsidR="004463D3" w:rsidRPr="004463D3" w:rsidRDefault="004463D3" w:rsidP="00B4058A">
      <w:pPr>
        <w:pStyle w:val="ListParagraph"/>
        <w:numPr>
          <w:ilvl w:val="0"/>
          <w:numId w:val="4"/>
        </w:numPr>
        <w:spacing w:after="120"/>
        <w:ind w:left="714" w:hanging="357"/>
        <w:contextualSpacing w:val="0"/>
        <w:rPr>
          <w:sz w:val="22"/>
          <w:szCs w:val="22"/>
        </w:rPr>
      </w:pPr>
      <w:r w:rsidRPr="004463D3">
        <w:rPr>
          <w:sz w:val="22"/>
          <w:szCs w:val="22"/>
        </w:rPr>
        <w:t>Obtain insights/benchmark into other leaders/organisation and leadership style.</w:t>
      </w:r>
    </w:p>
    <w:p w:rsidR="004463D3" w:rsidRPr="004463D3" w:rsidRDefault="004463D3" w:rsidP="00B4058A">
      <w:pPr>
        <w:pStyle w:val="ListParagraph"/>
        <w:numPr>
          <w:ilvl w:val="0"/>
          <w:numId w:val="4"/>
        </w:numPr>
        <w:spacing w:after="120"/>
        <w:ind w:left="714" w:hanging="357"/>
        <w:contextualSpacing w:val="0"/>
        <w:rPr>
          <w:sz w:val="22"/>
          <w:szCs w:val="22"/>
        </w:rPr>
      </w:pPr>
      <w:r w:rsidRPr="004463D3">
        <w:rPr>
          <w:sz w:val="22"/>
          <w:szCs w:val="22"/>
        </w:rPr>
        <w:t>Nurture innovative thinking</w:t>
      </w:r>
    </w:p>
    <w:p w:rsidR="0003049A" w:rsidRDefault="0003049A" w:rsidP="0003049A">
      <w:pPr>
        <w:pStyle w:val="ListParagraph"/>
        <w:rPr>
          <w:sz w:val="22"/>
          <w:szCs w:val="22"/>
        </w:rPr>
      </w:pPr>
    </w:p>
    <w:p w:rsidR="0003049A" w:rsidRPr="00AC4D6A" w:rsidRDefault="001B2F4F" w:rsidP="001B2F4F">
      <w:pPr>
        <w:rPr>
          <w:b/>
          <w:sz w:val="22"/>
          <w:szCs w:val="22"/>
        </w:rPr>
      </w:pPr>
      <w:r w:rsidRPr="001B2F4F">
        <w:rPr>
          <w:b/>
          <w:sz w:val="22"/>
          <w:szCs w:val="22"/>
        </w:rPr>
        <w:t>K</w:t>
      </w:r>
      <w:r w:rsidR="004463D3" w:rsidRPr="00F02A65">
        <w:rPr>
          <w:b/>
          <w:sz w:val="22"/>
          <w:szCs w:val="22"/>
        </w:rPr>
        <w:t>PI's</w:t>
      </w:r>
      <w:r w:rsidR="004463D3">
        <w:rPr>
          <w:b/>
          <w:sz w:val="22"/>
          <w:szCs w:val="22"/>
        </w:rPr>
        <w:t xml:space="preserve"> and Service Levels</w:t>
      </w:r>
      <w:r w:rsidR="004463D3">
        <w:rPr>
          <w:b/>
          <w:sz w:val="22"/>
          <w:szCs w:val="22"/>
        </w:rPr>
        <w:t xml:space="preserve"> (</w:t>
      </w:r>
      <w:r w:rsidR="0003049A">
        <w:rPr>
          <w:b/>
          <w:sz w:val="22"/>
          <w:szCs w:val="22"/>
        </w:rPr>
        <w:t>Lot 2 specific</w:t>
      </w:r>
      <w:r w:rsidR="004463D3">
        <w:rPr>
          <w:b/>
          <w:sz w:val="22"/>
          <w:szCs w:val="22"/>
        </w:rPr>
        <w:t>)</w:t>
      </w:r>
    </w:p>
    <w:p w:rsidR="001B2F4F" w:rsidRDefault="0003049A" w:rsidP="00B4058A">
      <w:pPr>
        <w:pStyle w:val="ListParagraph"/>
        <w:numPr>
          <w:ilvl w:val="0"/>
          <w:numId w:val="11"/>
        </w:numPr>
        <w:spacing w:after="120"/>
        <w:ind w:left="714" w:hanging="357"/>
        <w:contextualSpacing w:val="0"/>
        <w:rPr>
          <w:sz w:val="22"/>
          <w:szCs w:val="22"/>
        </w:rPr>
      </w:pPr>
      <w:r>
        <w:rPr>
          <w:sz w:val="22"/>
          <w:szCs w:val="22"/>
        </w:rPr>
        <w:t>The Contractor shall have access to facilitated business forums/Action Learning Sets.</w:t>
      </w:r>
    </w:p>
    <w:p w:rsidR="001B2F4F" w:rsidRDefault="0003049A" w:rsidP="00B4058A">
      <w:pPr>
        <w:pStyle w:val="ListParagraph"/>
        <w:numPr>
          <w:ilvl w:val="0"/>
          <w:numId w:val="11"/>
        </w:numPr>
        <w:spacing w:after="120"/>
        <w:ind w:left="714" w:hanging="357"/>
        <w:contextualSpacing w:val="0"/>
        <w:rPr>
          <w:sz w:val="22"/>
          <w:szCs w:val="22"/>
        </w:rPr>
      </w:pPr>
      <w:r w:rsidRPr="001B2F4F">
        <w:rPr>
          <w:sz w:val="22"/>
          <w:szCs w:val="22"/>
        </w:rPr>
        <w:t>The Contractor shall have access to networking opportunities (private/public sector) and discussion groups.</w:t>
      </w:r>
    </w:p>
    <w:p w:rsidR="001B2F4F" w:rsidRDefault="0003049A" w:rsidP="00B4058A">
      <w:pPr>
        <w:pStyle w:val="ListParagraph"/>
        <w:numPr>
          <w:ilvl w:val="0"/>
          <w:numId w:val="11"/>
        </w:numPr>
        <w:spacing w:after="120"/>
        <w:ind w:left="714" w:hanging="357"/>
        <w:contextualSpacing w:val="0"/>
        <w:rPr>
          <w:sz w:val="22"/>
          <w:szCs w:val="22"/>
        </w:rPr>
      </w:pPr>
      <w:r w:rsidRPr="001B2F4F">
        <w:rPr>
          <w:sz w:val="22"/>
          <w:szCs w:val="22"/>
        </w:rPr>
        <w:t>The Contractor shall have access to a programme of guest speakers.</w:t>
      </w:r>
    </w:p>
    <w:p w:rsidR="0003049A" w:rsidRPr="001B2F4F" w:rsidRDefault="0003049A" w:rsidP="00B4058A">
      <w:pPr>
        <w:pStyle w:val="ListParagraph"/>
        <w:numPr>
          <w:ilvl w:val="0"/>
          <w:numId w:val="11"/>
        </w:numPr>
        <w:spacing w:after="120"/>
        <w:ind w:left="714" w:hanging="357"/>
        <w:contextualSpacing w:val="0"/>
        <w:rPr>
          <w:sz w:val="22"/>
          <w:szCs w:val="22"/>
        </w:rPr>
      </w:pPr>
      <w:r w:rsidRPr="001B2F4F">
        <w:rPr>
          <w:sz w:val="22"/>
          <w:szCs w:val="22"/>
        </w:rPr>
        <w:t>The Contractor shall have access to profiling tools.</w:t>
      </w:r>
    </w:p>
    <w:p w:rsidR="004463D3" w:rsidRDefault="004463D3" w:rsidP="004463D3">
      <w:pPr>
        <w:rPr>
          <w:sz w:val="22"/>
          <w:szCs w:val="22"/>
        </w:rPr>
      </w:pPr>
    </w:p>
    <w:p w:rsidR="004463D3" w:rsidRPr="004463D3" w:rsidRDefault="004463D3" w:rsidP="004463D3">
      <w:pPr>
        <w:rPr>
          <w:b/>
          <w:sz w:val="24"/>
          <w:szCs w:val="24"/>
        </w:rPr>
      </w:pPr>
      <w:r w:rsidRPr="004463D3">
        <w:rPr>
          <w:b/>
          <w:sz w:val="24"/>
          <w:szCs w:val="24"/>
        </w:rPr>
        <w:t>Lot 4 Leadership Team Development (Executive/Middle Manager level)</w:t>
      </w:r>
    </w:p>
    <w:p w:rsidR="004463D3" w:rsidRPr="004463D3" w:rsidRDefault="004463D3" w:rsidP="004463D3">
      <w:pPr>
        <w:rPr>
          <w:sz w:val="22"/>
          <w:szCs w:val="22"/>
        </w:rPr>
      </w:pPr>
    </w:p>
    <w:p w:rsidR="004463D3" w:rsidRPr="004463D3" w:rsidRDefault="004463D3" w:rsidP="004463D3">
      <w:pPr>
        <w:rPr>
          <w:b/>
          <w:sz w:val="22"/>
          <w:szCs w:val="22"/>
        </w:rPr>
      </w:pPr>
      <w:r w:rsidRPr="004463D3">
        <w:rPr>
          <w:b/>
          <w:sz w:val="22"/>
          <w:szCs w:val="22"/>
        </w:rPr>
        <w:t>Required Outcomes</w:t>
      </w:r>
    </w:p>
    <w:p w:rsidR="004463D3" w:rsidRPr="004463D3" w:rsidRDefault="004463D3" w:rsidP="00B4058A">
      <w:pPr>
        <w:pStyle w:val="ListParagraph"/>
        <w:numPr>
          <w:ilvl w:val="0"/>
          <w:numId w:val="5"/>
        </w:numPr>
        <w:spacing w:after="120"/>
        <w:ind w:left="714" w:hanging="357"/>
        <w:contextualSpacing w:val="0"/>
        <w:rPr>
          <w:sz w:val="22"/>
          <w:szCs w:val="22"/>
        </w:rPr>
      </w:pPr>
      <w:r w:rsidRPr="004463D3">
        <w:rPr>
          <w:sz w:val="22"/>
          <w:szCs w:val="22"/>
        </w:rPr>
        <w:t>Grow leaders’ capabilities, both leadership skills (e.g. Emotional Intelligence, leading change, people centric approach) as well as team processes (e.g. dealing with conflict, decision making, creating a positive climate etc</w:t>
      </w:r>
      <w:r w:rsidR="00B4058A">
        <w:rPr>
          <w:sz w:val="22"/>
          <w:szCs w:val="22"/>
        </w:rPr>
        <w:t>.</w:t>
      </w:r>
      <w:r w:rsidRPr="004463D3">
        <w:rPr>
          <w:sz w:val="22"/>
          <w:szCs w:val="22"/>
        </w:rPr>
        <w:t>).</w:t>
      </w:r>
    </w:p>
    <w:p w:rsidR="004463D3" w:rsidRPr="004463D3" w:rsidRDefault="004463D3" w:rsidP="00B4058A">
      <w:pPr>
        <w:pStyle w:val="ListParagraph"/>
        <w:numPr>
          <w:ilvl w:val="0"/>
          <w:numId w:val="5"/>
        </w:numPr>
        <w:spacing w:after="120"/>
        <w:ind w:left="714" w:hanging="357"/>
        <w:contextualSpacing w:val="0"/>
        <w:rPr>
          <w:sz w:val="22"/>
          <w:szCs w:val="22"/>
        </w:rPr>
      </w:pPr>
      <w:r w:rsidRPr="004463D3">
        <w:rPr>
          <w:sz w:val="22"/>
          <w:szCs w:val="22"/>
        </w:rPr>
        <w:t>Build on strengths and identify mechanisms to move forward and work more effectively as a team. Leverage team strengths</w:t>
      </w:r>
    </w:p>
    <w:p w:rsidR="004463D3" w:rsidRPr="004463D3" w:rsidRDefault="004463D3" w:rsidP="00B4058A">
      <w:pPr>
        <w:pStyle w:val="ListParagraph"/>
        <w:numPr>
          <w:ilvl w:val="0"/>
          <w:numId w:val="5"/>
        </w:numPr>
        <w:spacing w:after="120"/>
        <w:ind w:left="714" w:hanging="357"/>
        <w:contextualSpacing w:val="0"/>
        <w:rPr>
          <w:sz w:val="22"/>
          <w:szCs w:val="22"/>
        </w:rPr>
      </w:pPr>
      <w:r w:rsidRPr="004463D3">
        <w:rPr>
          <w:sz w:val="22"/>
          <w:szCs w:val="22"/>
        </w:rPr>
        <w:t>Help individuals realise, develop and use strengths.</w:t>
      </w:r>
    </w:p>
    <w:p w:rsidR="004463D3" w:rsidRPr="004463D3" w:rsidRDefault="004463D3" w:rsidP="00B4058A">
      <w:pPr>
        <w:pStyle w:val="ListParagraph"/>
        <w:numPr>
          <w:ilvl w:val="0"/>
          <w:numId w:val="5"/>
        </w:numPr>
        <w:spacing w:after="120"/>
        <w:ind w:left="714" w:hanging="357"/>
        <w:contextualSpacing w:val="0"/>
        <w:rPr>
          <w:sz w:val="22"/>
          <w:szCs w:val="22"/>
        </w:rPr>
      </w:pPr>
      <w:r w:rsidRPr="004463D3">
        <w:rPr>
          <w:sz w:val="22"/>
          <w:szCs w:val="22"/>
        </w:rPr>
        <w:t>Help the team be open, to work as one team and be supportive of each other, developing relationships and facilitating conversations.</w:t>
      </w:r>
    </w:p>
    <w:p w:rsidR="004463D3" w:rsidRPr="004463D3" w:rsidRDefault="004463D3" w:rsidP="00B4058A">
      <w:pPr>
        <w:pStyle w:val="ListParagraph"/>
        <w:numPr>
          <w:ilvl w:val="0"/>
          <w:numId w:val="5"/>
        </w:numPr>
        <w:spacing w:after="120"/>
        <w:ind w:left="714" w:hanging="357"/>
        <w:contextualSpacing w:val="0"/>
        <w:rPr>
          <w:sz w:val="22"/>
          <w:szCs w:val="22"/>
        </w:rPr>
      </w:pPr>
      <w:r w:rsidRPr="004463D3">
        <w:rPr>
          <w:sz w:val="22"/>
          <w:szCs w:val="22"/>
        </w:rPr>
        <w:t>Increase deeper understanding of each other (e.g. how they operate, think and use each other’s strengths etc</w:t>
      </w:r>
      <w:r w:rsidR="00B4058A">
        <w:rPr>
          <w:sz w:val="22"/>
          <w:szCs w:val="22"/>
        </w:rPr>
        <w:t>.</w:t>
      </w:r>
      <w:r w:rsidRPr="004463D3">
        <w:rPr>
          <w:sz w:val="22"/>
          <w:szCs w:val="22"/>
        </w:rPr>
        <w:t>) and their impact (on the team and wider).</w:t>
      </w:r>
    </w:p>
    <w:p w:rsidR="004463D3" w:rsidRPr="004463D3" w:rsidRDefault="004463D3" w:rsidP="00B4058A">
      <w:pPr>
        <w:pStyle w:val="ListParagraph"/>
        <w:numPr>
          <w:ilvl w:val="0"/>
          <w:numId w:val="5"/>
        </w:numPr>
        <w:spacing w:after="120"/>
        <w:ind w:left="714" w:hanging="357"/>
        <w:contextualSpacing w:val="0"/>
        <w:rPr>
          <w:sz w:val="22"/>
          <w:szCs w:val="22"/>
        </w:rPr>
      </w:pPr>
      <w:r w:rsidRPr="004463D3">
        <w:rPr>
          <w:sz w:val="22"/>
          <w:szCs w:val="22"/>
        </w:rPr>
        <w:t>Help the team/individuals to identify barriers and techniques to help move forward.</w:t>
      </w:r>
    </w:p>
    <w:p w:rsidR="004463D3" w:rsidRPr="004463D3" w:rsidRDefault="004463D3" w:rsidP="00B4058A">
      <w:pPr>
        <w:pStyle w:val="ListParagraph"/>
        <w:numPr>
          <w:ilvl w:val="0"/>
          <w:numId w:val="5"/>
        </w:numPr>
        <w:spacing w:after="120"/>
        <w:ind w:left="714" w:hanging="357"/>
        <w:contextualSpacing w:val="0"/>
        <w:rPr>
          <w:sz w:val="22"/>
          <w:szCs w:val="22"/>
        </w:rPr>
      </w:pPr>
      <w:r w:rsidRPr="004463D3">
        <w:rPr>
          <w:sz w:val="22"/>
          <w:szCs w:val="22"/>
        </w:rPr>
        <w:t>Facilitate, coach, and challenge leaders in a group or an individual basis.</w:t>
      </w:r>
    </w:p>
    <w:p w:rsidR="004463D3" w:rsidRPr="004463D3" w:rsidRDefault="004463D3" w:rsidP="00B4058A">
      <w:pPr>
        <w:pStyle w:val="ListParagraph"/>
        <w:numPr>
          <w:ilvl w:val="0"/>
          <w:numId w:val="5"/>
        </w:numPr>
        <w:spacing w:after="120"/>
        <w:ind w:left="714" w:hanging="357"/>
        <w:contextualSpacing w:val="0"/>
        <w:rPr>
          <w:sz w:val="22"/>
          <w:szCs w:val="22"/>
        </w:rPr>
      </w:pPr>
      <w:r w:rsidRPr="004463D3">
        <w:rPr>
          <w:sz w:val="22"/>
          <w:szCs w:val="22"/>
        </w:rPr>
        <w:t>(optional) Increase leaders skills in using ALS style discussions when appropriate</w:t>
      </w:r>
    </w:p>
    <w:p w:rsidR="004463D3" w:rsidRDefault="004463D3" w:rsidP="0003049A">
      <w:pPr>
        <w:pStyle w:val="ListParagraph"/>
        <w:jc w:val="center"/>
        <w:rPr>
          <w:b/>
          <w:sz w:val="22"/>
          <w:szCs w:val="22"/>
        </w:rPr>
      </w:pPr>
    </w:p>
    <w:p w:rsidR="0003049A" w:rsidRPr="004463D3" w:rsidRDefault="004463D3" w:rsidP="004463D3">
      <w:pPr>
        <w:pStyle w:val="ListParagraph"/>
        <w:ind w:left="0"/>
        <w:jc w:val="left"/>
        <w:rPr>
          <w:b/>
          <w:sz w:val="22"/>
          <w:szCs w:val="22"/>
        </w:rPr>
      </w:pPr>
      <w:r w:rsidRPr="00F02A65">
        <w:rPr>
          <w:b/>
          <w:sz w:val="22"/>
          <w:szCs w:val="22"/>
        </w:rPr>
        <w:t>KPI's</w:t>
      </w:r>
      <w:r>
        <w:rPr>
          <w:b/>
          <w:sz w:val="22"/>
          <w:szCs w:val="22"/>
        </w:rPr>
        <w:t xml:space="preserve"> and Service Levels (Lot </w:t>
      </w:r>
      <w:r>
        <w:rPr>
          <w:b/>
          <w:sz w:val="22"/>
          <w:szCs w:val="22"/>
        </w:rPr>
        <w:t>4</w:t>
      </w:r>
      <w:r>
        <w:rPr>
          <w:b/>
          <w:sz w:val="22"/>
          <w:szCs w:val="22"/>
        </w:rPr>
        <w:t xml:space="preserve"> specific)</w:t>
      </w:r>
    </w:p>
    <w:p w:rsidR="0003049A" w:rsidRDefault="0003049A" w:rsidP="00B4058A">
      <w:pPr>
        <w:pStyle w:val="ListParagraph"/>
        <w:numPr>
          <w:ilvl w:val="0"/>
          <w:numId w:val="12"/>
        </w:numPr>
        <w:spacing w:after="120"/>
        <w:contextualSpacing w:val="0"/>
        <w:rPr>
          <w:sz w:val="22"/>
          <w:szCs w:val="22"/>
        </w:rPr>
      </w:pPr>
      <w:r>
        <w:rPr>
          <w:sz w:val="22"/>
          <w:szCs w:val="22"/>
        </w:rPr>
        <w:t>The Contractor will compliment, when required, internal interventions.</w:t>
      </w:r>
    </w:p>
    <w:p w:rsidR="0003049A" w:rsidRDefault="0003049A" w:rsidP="00B4058A">
      <w:pPr>
        <w:pStyle w:val="ListParagraph"/>
        <w:numPr>
          <w:ilvl w:val="0"/>
          <w:numId w:val="12"/>
        </w:numPr>
        <w:spacing w:after="120"/>
        <w:contextualSpacing w:val="0"/>
        <w:rPr>
          <w:sz w:val="22"/>
          <w:szCs w:val="22"/>
        </w:rPr>
      </w:pPr>
      <w:r>
        <w:rPr>
          <w:sz w:val="22"/>
          <w:szCs w:val="22"/>
        </w:rPr>
        <w:t>The Contractor will diagnose how the organisation is and the needs and challenges its leaders are facing in order to define and design the right interventions (individual/team), in collaboration with the Leadership internal team.</w:t>
      </w:r>
    </w:p>
    <w:p w:rsidR="0003049A" w:rsidRDefault="0003049A" w:rsidP="00B4058A">
      <w:pPr>
        <w:pStyle w:val="ListParagraph"/>
        <w:numPr>
          <w:ilvl w:val="0"/>
          <w:numId w:val="12"/>
        </w:numPr>
        <w:spacing w:after="120"/>
        <w:contextualSpacing w:val="0"/>
        <w:rPr>
          <w:sz w:val="22"/>
          <w:szCs w:val="22"/>
        </w:rPr>
      </w:pPr>
      <w:r>
        <w:rPr>
          <w:sz w:val="22"/>
          <w:szCs w:val="22"/>
        </w:rPr>
        <w:lastRenderedPageBreak/>
        <w:t xml:space="preserve">The Contractor will define solutions (interventions/programme) which are effective (i.e. with a proven business impact and credibility with an experienced audience) and which are also cost effective and </w:t>
      </w:r>
      <w:r w:rsidR="001B2F4F">
        <w:rPr>
          <w:sz w:val="22"/>
          <w:szCs w:val="22"/>
        </w:rPr>
        <w:t>complement</w:t>
      </w:r>
      <w:r>
        <w:rPr>
          <w:sz w:val="22"/>
          <w:szCs w:val="22"/>
        </w:rPr>
        <w:t xml:space="preserve"> existing tools/models used in the organisation.</w:t>
      </w:r>
    </w:p>
    <w:p w:rsidR="0003049A" w:rsidRDefault="0003049A" w:rsidP="00B4058A">
      <w:pPr>
        <w:pStyle w:val="ListParagraph"/>
        <w:numPr>
          <w:ilvl w:val="0"/>
          <w:numId w:val="12"/>
        </w:numPr>
        <w:spacing w:after="120"/>
        <w:contextualSpacing w:val="0"/>
        <w:rPr>
          <w:sz w:val="22"/>
          <w:szCs w:val="22"/>
        </w:rPr>
      </w:pPr>
      <w:r>
        <w:rPr>
          <w:sz w:val="22"/>
          <w:szCs w:val="22"/>
        </w:rPr>
        <w:t>The Contractor will provide expertise, proven techniques and leadership tools/models to enable stronger leadership and culture change starting at the senior level, based on current research, innovative solutions and evidence based.</w:t>
      </w:r>
    </w:p>
    <w:p w:rsidR="0003049A" w:rsidRDefault="0003049A" w:rsidP="00B4058A">
      <w:pPr>
        <w:pStyle w:val="ListParagraph"/>
        <w:numPr>
          <w:ilvl w:val="0"/>
          <w:numId w:val="12"/>
        </w:numPr>
        <w:spacing w:after="120"/>
        <w:contextualSpacing w:val="0"/>
        <w:rPr>
          <w:sz w:val="22"/>
          <w:szCs w:val="22"/>
        </w:rPr>
      </w:pPr>
      <w:r>
        <w:rPr>
          <w:sz w:val="22"/>
          <w:szCs w:val="22"/>
        </w:rPr>
        <w:t>The Contractor will have experienced and qualified facilitators in Leadership and/or Organisational Psychology/Organisational Development.</w:t>
      </w:r>
    </w:p>
    <w:p w:rsidR="0003049A" w:rsidRDefault="0003049A" w:rsidP="00B4058A">
      <w:pPr>
        <w:pStyle w:val="ListParagraph"/>
        <w:numPr>
          <w:ilvl w:val="0"/>
          <w:numId w:val="12"/>
        </w:numPr>
        <w:spacing w:after="120"/>
        <w:contextualSpacing w:val="0"/>
        <w:rPr>
          <w:sz w:val="22"/>
          <w:szCs w:val="22"/>
        </w:rPr>
      </w:pPr>
      <w:r>
        <w:rPr>
          <w:sz w:val="22"/>
          <w:szCs w:val="22"/>
        </w:rPr>
        <w:t>The Contractor will have the resilience to define, design and deliver a solution/event within 4 - 6 weeks.  They will have the capacity to roll out a programme of events across the organisation within three to six months.</w:t>
      </w:r>
    </w:p>
    <w:p w:rsidR="0003049A" w:rsidRDefault="0003049A" w:rsidP="00B4058A">
      <w:pPr>
        <w:pStyle w:val="ListParagraph"/>
        <w:numPr>
          <w:ilvl w:val="0"/>
          <w:numId w:val="12"/>
        </w:numPr>
        <w:spacing w:after="120"/>
        <w:contextualSpacing w:val="0"/>
        <w:rPr>
          <w:sz w:val="22"/>
          <w:szCs w:val="22"/>
        </w:rPr>
      </w:pPr>
      <w:r>
        <w:rPr>
          <w:sz w:val="22"/>
          <w:szCs w:val="22"/>
        </w:rPr>
        <w:t>The Contractor will use a flexible approach (design and facilitation) that works and can be adapted at various levels, with a variety of groups, using blended learning solutions when appropriate.  Evidence should include how the message/content is adapted to suit the audience and the requirements of different levels.</w:t>
      </w:r>
    </w:p>
    <w:p w:rsidR="0003049A" w:rsidRDefault="0003049A" w:rsidP="0003049A">
      <w:pPr>
        <w:pStyle w:val="ListParagraph"/>
        <w:rPr>
          <w:sz w:val="22"/>
          <w:szCs w:val="22"/>
        </w:rPr>
      </w:pPr>
    </w:p>
    <w:p w:rsidR="00522D3F" w:rsidRPr="00522D3F" w:rsidRDefault="00522D3F" w:rsidP="00522D3F">
      <w:pPr>
        <w:rPr>
          <w:b/>
          <w:sz w:val="24"/>
          <w:szCs w:val="24"/>
        </w:rPr>
      </w:pPr>
      <w:r w:rsidRPr="00522D3F">
        <w:rPr>
          <w:b/>
          <w:sz w:val="24"/>
          <w:szCs w:val="24"/>
        </w:rPr>
        <w:t xml:space="preserve">LOT 6 </w:t>
      </w:r>
      <w:r w:rsidRPr="00522D3F">
        <w:rPr>
          <w:b/>
          <w:sz w:val="24"/>
          <w:szCs w:val="24"/>
        </w:rPr>
        <w:t>Specialist support to learning programmes</w:t>
      </w:r>
    </w:p>
    <w:p w:rsidR="00B4058A" w:rsidRPr="00B4058A" w:rsidRDefault="00B4058A" w:rsidP="00522D3F">
      <w:pPr>
        <w:rPr>
          <w:b/>
          <w:sz w:val="18"/>
          <w:szCs w:val="18"/>
        </w:rPr>
      </w:pPr>
    </w:p>
    <w:p w:rsidR="00522D3F" w:rsidRPr="00522D3F" w:rsidRDefault="00522D3F" w:rsidP="00522D3F">
      <w:pPr>
        <w:rPr>
          <w:b/>
          <w:sz w:val="22"/>
          <w:szCs w:val="22"/>
        </w:rPr>
      </w:pPr>
      <w:r w:rsidRPr="00522D3F">
        <w:rPr>
          <w:b/>
          <w:sz w:val="22"/>
          <w:szCs w:val="22"/>
        </w:rPr>
        <w:t>Required Outcomes</w:t>
      </w:r>
    </w:p>
    <w:p w:rsidR="00522D3F" w:rsidRPr="00522D3F" w:rsidRDefault="00522D3F" w:rsidP="00B4058A">
      <w:pPr>
        <w:pStyle w:val="ListParagraph"/>
        <w:numPr>
          <w:ilvl w:val="0"/>
          <w:numId w:val="6"/>
        </w:numPr>
        <w:spacing w:after="120"/>
        <w:ind w:left="714" w:hanging="357"/>
        <w:contextualSpacing w:val="0"/>
        <w:rPr>
          <w:sz w:val="22"/>
          <w:szCs w:val="22"/>
        </w:rPr>
      </w:pPr>
      <w:r w:rsidRPr="00522D3F">
        <w:rPr>
          <w:sz w:val="22"/>
          <w:szCs w:val="22"/>
        </w:rPr>
        <w:t>Develop leadership skills and knowledge in specific areas e.g. managing change, stakeholder management/partnership, etc</w:t>
      </w:r>
      <w:r w:rsidR="00B4058A">
        <w:rPr>
          <w:sz w:val="22"/>
          <w:szCs w:val="22"/>
        </w:rPr>
        <w:t>.</w:t>
      </w:r>
    </w:p>
    <w:p w:rsidR="00522D3F" w:rsidRPr="00522D3F" w:rsidRDefault="00522D3F" w:rsidP="00B4058A">
      <w:pPr>
        <w:pStyle w:val="ListParagraph"/>
        <w:numPr>
          <w:ilvl w:val="0"/>
          <w:numId w:val="6"/>
        </w:numPr>
        <w:spacing w:after="120"/>
        <w:ind w:left="714" w:hanging="357"/>
        <w:contextualSpacing w:val="0"/>
        <w:rPr>
          <w:sz w:val="22"/>
          <w:szCs w:val="22"/>
        </w:rPr>
      </w:pPr>
      <w:r w:rsidRPr="00522D3F">
        <w:rPr>
          <w:sz w:val="22"/>
          <w:szCs w:val="22"/>
        </w:rPr>
        <w:t>Gain an understanding of leadership theories and models.</w:t>
      </w:r>
    </w:p>
    <w:p w:rsidR="00522D3F" w:rsidRPr="00522D3F" w:rsidRDefault="00522D3F" w:rsidP="00B4058A">
      <w:pPr>
        <w:pStyle w:val="ListParagraph"/>
        <w:numPr>
          <w:ilvl w:val="0"/>
          <w:numId w:val="6"/>
        </w:numPr>
        <w:spacing w:after="120"/>
        <w:ind w:left="714" w:hanging="357"/>
        <w:contextualSpacing w:val="0"/>
        <w:rPr>
          <w:sz w:val="22"/>
          <w:szCs w:val="22"/>
        </w:rPr>
      </w:pPr>
      <w:r w:rsidRPr="00522D3F">
        <w:rPr>
          <w:sz w:val="22"/>
          <w:szCs w:val="22"/>
        </w:rPr>
        <w:t>Increase awareness of best practices and other organisations.</w:t>
      </w:r>
    </w:p>
    <w:p w:rsidR="00522D3F" w:rsidRPr="00522D3F" w:rsidRDefault="00522D3F" w:rsidP="00B4058A">
      <w:pPr>
        <w:pStyle w:val="ListParagraph"/>
        <w:numPr>
          <w:ilvl w:val="0"/>
          <w:numId w:val="6"/>
        </w:numPr>
        <w:spacing w:after="120"/>
        <w:ind w:left="714" w:hanging="357"/>
        <w:contextualSpacing w:val="0"/>
        <w:rPr>
          <w:sz w:val="22"/>
          <w:szCs w:val="22"/>
        </w:rPr>
      </w:pPr>
      <w:r w:rsidRPr="00522D3F">
        <w:rPr>
          <w:sz w:val="22"/>
          <w:szCs w:val="22"/>
        </w:rPr>
        <w:t>Help individuals to identify their own strengths, develop and use new skills and tools.</w:t>
      </w:r>
    </w:p>
    <w:p w:rsidR="00522D3F" w:rsidRPr="00522D3F" w:rsidRDefault="00522D3F" w:rsidP="00B4058A">
      <w:pPr>
        <w:pStyle w:val="ListParagraph"/>
        <w:numPr>
          <w:ilvl w:val="0"/>
          <w:numId w:val="6"/>
        </w:numPr>
        <w:spacing w:after="120"/>
        <w:ind w:left="714" w:hanging="357"/>
        <w:contextualSpacing w:val="0"/>
        <w:rPr>
          <w:sz w:val="22"/>
          <w:szCs w:val="22"/>
        </w:rPr>
      </w:pPr>
      <w:r w:rsidRPr="00522D3F">
        <w:rPr>
          <w:sz w:val="22"/>
          <w:szCs w:val="22"/>
        </w:rPr>
        <w:t>Develop reflective thinking and continuous learning abilities.</w:t>
      </w:r>
    </w:p>
    <w:p w:rsidR="00522D3F" w:rsidRPr="00522D3F" w:rsidRDefault="00522D3F" w:rsidP="00B4058A">
      <w:pPr>
        <w:pStyle w:val="ListParagraph"/>
        <w:numPr>
          <w:ilvl w:val="0"/>
          <w:numId w:val="6"/>
        </w:numPr>
        <w:spacing w:after="120"/>
        <w:ind w:left="714" w:hanging="357"/>
        <w:contextualSpacing w:val="0"/>
        <w:rPr>
          <w:sz w:val="22"/>
          <w:szCs w:val="22"/>
        </w:rPr>
      </w:pPr>
      <w:r w:rsidRPr="00522D3F">
        <w:rPr>
          <w:sz w:val="22"/>
          <w:szCs w:val="22"/>
        </w:rPr>
        <w:t>Understand how to lead with integrity and practice ethical/values based leadership.</w:t>
      </w:r>
    </w:p>
    <w:p w:rsidR="0003049A" w:rsidRPr="00522D3F" w:rsidRDefault="00522D3F" w:rsidP="00B4058A">
      <w:pPr>
        <w:pStyle w:val="ListParagraph"/>
        <w:numPr>
          <w:ilvl w:val="0"/>
          <w:numId w:val="6"/>
        </w:numPr>
        <w:spacing w:after="120"/>
        <w:ind w:left="714" w:hanging="357"/>
        <w:contextualSpacing w:val="0"/>
        <w:rPr>
          <w:sz w:val="22"/>
          <w:szCs w:val="22"/>
        </w:rPr>
      </w:pPr>
      <w:r w:rsidRPr="00522D3F">
        <w:rPr>
          <w:sz w:val="22"/>
          <w:szCs w:val="22"/>
        </w:rPr>
        <w:t>Gain an understanding of group dynamics and effective teamwork.</w:t>
      </w:r>
    </w:p>
    <w:p w:rsidR="00522D3F" w:rsidRDefault="00522D3F" w:rsidP="004463D3">
      <w:pPr>
        <w:rPr>
          <w:b/>
          <w:sz w:val="22"/>
          <w:szCs w:val="22"/>
        </w:rPr>
      </w:pPr>
    </w:p>
    <w:p w:rsidR="0003049A" w:rsidRPr="004463D3" w:rsidRDefault="00522D3F" w:rsidP="004463D3">
      <w:pPr>
        <w:rPr>
          <w:b/>
          <w:sz w:val="22"/>
          <w:szCs w:val="22"/>
        </w:rPr>
      </w:pPr>
      <w:r w:rsidRPr="00F02A65">
        <w:rPr>
          <w:b/>
          <w:sz w:val="22"/>
          <w:szCs w:val="22"/>
        </w:rPr>
        <w:t>KPI's</w:t>
      </w:r>
      <w:r>
        <w:rPr>
          <w:b/>
          <w:sz w:val="22"/>
          <w:szCs w:val="22"/>
        </w:rPr>
        <w:t xml:space="preserve"> and Service Levels</w:t>
      </w:r>
      <w:r w:rsidRPr="004463D3">
        <w:rPr>
          <w:b/>
          <w:sz w:val="22"/>
          <w:szCs w:val="22"/>
        </w:rPr>
        <w:t xml:space="preserve"> </w:t>
      </w:r>
      <w:r>
        <w:rPr>
          <w:b/>
          <w:sz w:val="22"/>
          <w:szCs w:val="22"/>
        </w:rPr>
        <w:t>(</w:t>
      </w:r>
      <w:r w:rsidR="0003049A" w:rsidRPr="004463D3">
        <w:rPr>
          <w:b/>
          <w:sz w:val="22"/>
          <w:szCs w:val="22"/>
        </w:rPr>
        <w:t>Lot 6 specific</w:t>
      </w:r>
      <w:r>
        <w:rPr>
          <w:b/>
          <w:sz w:val="22"/>
          <w:szCs w:val="22"/>
        </w:rPr>
        <w:t>)</w:t>
      </w:r>
    </w:p>
    <w:p w:rsidR="0003049A" w:rsidRDefault="0003049A" w:rsidP="00B4058A">
      <w:pPr>
        <w:pStyle w:val="ListParagraph"/>
        <w:numPr>
          <w:ilvl w:val="0"/>
          <w:numId w:val="13"/>
        </w:numPr>
        <w:spacing w:after="120"/>
        <w:contextualSpacing w:val="0"/>
        <w:rPr>
          <w:sz w:val="22"/>
          <w:szCs w:val="22"/>
        </w:rPr>
      </w:pPr>
      <w:r>
        <w:rPr>
          <w:sz w:val="22"/>
          <w:szCs w:val="22"/>
        </w:rPr>
        <w:t>The Contractor will compliment when required internal interventions.</w:t>
      </w:r>
    </w:p>
    <w:p w:rsidR="0003049A" w:rsidRDefault="0003049A" w:rsidP="00B4058A">
      <w:pPr>
        <w:pStyle w:val="ListParagraph"/>
        <w:numPr>
          <w:ilvl w:val="0"/>
          <w:numId w:val="13"/>
        </w:numPr>
        <w:spacing w:after="120"/>
        <w:contextualSpacing w:val="0"/>
        <w:rPr>
          <w:sz w:val="22"/>
          <w:szCs w:val="22"/>
        </w:rPr>
      </w:pPr>
      <w:r>
        <w:rPr>
          <w:sz w:val="22"/>
          <w:szCs w:val="22"/>
        </w:rPr>
        <w:t>The Contractor will diagnose where the organisation is, the needs and challenges its leaders are facing in order to define and design the right programme in collaboration with the internal team.</w:t>
      </w:r>
    </w:p>
    <w:p w:rsidR="0003049A" w:rsidRDefault="0003049A" w:rsidP="00B4058A">
      <w:pPr>
        <w:pStyle w:val="ListParagraph"/>
        <w:numPr>
          <w:ilvl w:val="0"/>
          <w:numId w:val="13"/>
        </w:numPr>
        <w:spacing w:after="120"/>
        <w:contextualSpacing w:val="0"/>
        <w:rPr>
          <w:sz w:val="22"/>
          <w:szCs w:val="22"/>
        </w:rPr>
      </w:pPr>
      <w:r>
        <w:rPr>
          <w:sz w:val="22"/>
          <w:szCs w:val="22"/>
        </w:rPr>
        <w:t xml:space="preserve">The Contractor will define solutions (interventions/programme) which are effective (i.e. with a proven business impact and credibility with an experienced audience) and which are also cost effective and </w:t>
      </w:r>
      <w:proofErr w:type="spellStart"/>
      <w:r>
        <w:rPr>
          <w:sz w:val="22"/>
          <w:szCs w:val="22"/>
        </w:rPr>
        <w:t>compliment</w:t>
      </w:r>
      <w:proofErr w:type="spellEnd"/>
      <w:r>
        <w:rPr>
          <w:sz w:val="22"/>
          <w:szCs w:val="22"/>
        </w:rPr>
        <w:t xml:space="preserve"> existing tools/models used in the organisation.</w:t>
      </w:r>
    </w:p>
    <w:p w:rsidR="0003049A" w:rsidRDefault="0003049A" w:rsidP="00B4058A">
      <w:pPr>
        <w:pStyle w:val="ListParagraph"/>
        <w:numPr>
          <w:ilvl w:val="0"/>
          <w:numId w:val="13"/>
        </w:numPr>
        <w:spacing w:after="120"/>
        <w:contextualSpacing w:val="0"/>
        <w:rPr>
          <w:sz w:val="22"/>
          <w:szCs w:val="22"/>
        </w:rPr>
      </w:pPr>
      <w:r>
        <w:rPr>
          <w:sz w:val="22"/>
          <w:szCs w:val="22"/>
        </w:rPr>
        <w:t>The Contractor will provide expertise, proven techniques and tools/models to enable stronger leadership and culture change.</w:t>
      </w:r>
    </w:p>
    <w:p w:rsidR="0003049A" w:rsidRDefault="0003049A" w:rsidP="00B4058A">
      <w:pPr>
        <w:pStyle w:val="ListParagraph"/>
        <w:numPr>
          <w:ilvl w:val="0"/>
          <w:numId w:val="13"/>
        </w:numPr>
        <w:spacing w:after="120"/>
        <w:contextualSpacing w:val="0"/>
        <w:rPr>
          <w:sz w:val="22"/>
          <w:szCs w:val="22"/>
        </w:rPr>
      </w:pPr>
      <w:r>
        <w:rPr>
          <w:sz w:val="22"/>
          <w:szCs w:val="22"/>
        </w:rPr>
        <w:t>The Contractor will provide bespoke specialist inputs to in-house training programmes when required.</w:t>
      </w:r>
    </w:p>
    <w:p w:rsidR="0003049A" w:rsidRDefault="0003049A" w:rsidP="00B4058A">
      <w:pPr>
        <w:pStyle w:val="ListParagraph"/>
        <w:numPr>
          <w:ilvl w:val="0"/>
          <w:numId w:val="13"/>
        </w:numPr>
        <w:spacing w:after="120"/>
        <w:contextualSpacing w:val="0"/>
        <w:rPr>
          <w:sz w:val="22"/>
          <w:szCs w:val="22"/>
        </w:rPr>
      </w:pPr>
      <w:r>
        <w:rPr>
          <w:sz w:val="22"/>
          <w:szCs w:val="22"/>
        </w:rPr>
        <w:t>The Contractor will have accredited facilitators in Leadership/business skills and/or Organisational Psychology/Organisational Development.</w:t>
      </w:r>
    </w:p>
    <w:p w:rsidR="0003049A" w:rsidRDefault="0003049A" w:rsidP="00B4058A">
      <w:pPr>
        <w:pStyle w:val="ListParagraph"/>
        <w:numPr>
          <w:ilvl w:val="0"/>
          <w:numId w:val="13"/>
        </w:numPr>
        <w:spacing w:after="120"/>
        <w:contextualSpacing w:val="0"/>
        <w:rPr>
          <w:sz w:val="22"/>
          <w:szCs w:val="22"/>
        </w:rPr>
      </w:pPr>
      <w:r>
        <w:rPr>
          <w:sz w:val="22"/>
          <w:szCs w:val="22"/>
        </w:rPr>
        <w:lastRenderedPageBreak/>
        <w:t>The Contractor will have the resilience to define, design and deliver a solution/event within 4- 6 weeks.  They will have the capability to roll out a programme of events across the organisation within 3-6 months.</w:t>
      </w:r>
    </w:p>
    <w:p w:rsidR="0003049A" w:rsidRPr="00766279" w:rsidRDefault="0003049A" w:rsidP="00B4058A">
      <w:pPr>
        <w:pStyle w:val="ListParagraph"/>
        <w:numPr>
          <w:ilvl w:val="0"/>
          <w:numId w:val="13"/>
        </w:numPr>
        <w:spacing w:after="120"/>
        <w:contextualSpacing w:val="0"/>
        <w:rPr>
          <w:sz w:val="22"/>
          <w:szCs w:val="22"/>
        </w:rPr>
      </w:pPr>
      <w:r>
        <w:rPr>
          <w:sz w:val="22"/>
          <w:szCs w:val="22"/>
        </w:rPr>
        <w:t xml:space="preserve">The Contractor will use a flexible approach (design and facilitation) that works and </w:t>
      </w:r>
      <w:bookmarkStart w:id="0" w:name="_GoBack"/>
      <w:bookmarkEnd w:id="0"/>
      <w:r>
        <w:rPr>
          <w:sz w:val="22"/>
          <w:szCs w:val="22"/>
        </w:rPr>
        <w:t>can be adapted at various levels, with a variety of groups using blended learning solutions when appropriate.</w:t>
      </w:r>
    </w:p>
    <w:sectPr w:rsidR="0003049A" w:rsidRPr="0076627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562" w:rsidRDefault="00D72562" w:rsidP="0003049A">
      <w:r>
        <w:separator/>
      </w:r>
    </w:p>
  </w:endnote>
  <w:endnote w:type="continuationSeparator" w:id="0">
    <w:p w:rsidR="00D72562" w:rsidRDefault="00D72562" w:rsidP="00030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7895972"/>
      <w:docPartObj>
        <w:docPartGallery w:val="Page Numbers (Bottom of Page)"/>
        <w:docPartUnique/>
      </w:docPartObj>
    </w:sdtPr>
    <w:sdtEndPr/>
    <w:sdtContent>
      <w:sdt>
        <w:sdtPr>
          <w:id w:val="-1669238322"/>
          <w:docPartObj>
            <w:docPartGallery w:val="Page Numbers (Top of Page)"/>
            <w:docPartUnique/>
          </w:docPartObj>
        </w:sdtPr>
        <w:sdtEndPr/>
        <w:sdtContent>
          <w:p w:rsidR="0003049A" w:rsidRDefault="000304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4058A">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4058A">
              <w:rPr>
                <w:b/>
                <w:bCs/>
                <w:noProof/>
              </w:rPr>
              <w:t>4</w:t>
            </w:r>
            <w:r>
              <w:rPr>
                <w:b/>
                <w:bCs/>
                <w:sz w:val="24"/>
                <w:szCs w:val="24"/>
              </w:rPr>
              <w:fldChar w:fldCharType="end"/>
            </w:r>
          </w:p>
        </w:sdtContent>
      </w:sdt>
    </w:sdtContent>
  </w:sdt>
  <w:p w:rsidR="0003049A" w:rsidRDefault="000304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562" w:rsidRDefault="00D72562" w:rsidP="0003049A">
      <w:r>
        <w:separator/>
      </w:r>
    </w:p>
  </w:footnote>
  <w:footnote w:type="continuationSeparator" w:id="0">
    <w:p w:rsidR="00D72562" w:rsidRDefault="00D72562" w:rsidP="000304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FFE"/>
    <w:multiLevelType w:val="hybridMultilevel"/>
    <w:tmpl w:val="3460C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8506A"/>
    <w:multiLevelType w:val="hybridMultilevel"/>
    <w:tmpl w:val="5338E7A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1B434B6"/>
    <w:multiLevelType w:val="hybridMultilevel"/>
    <w:tmpl w:val="3E0806C6"/>
    <w:lvl w:ilvl="0" w:tplc="33F0F3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BDD721E"/>
    <w:multiLevelType w:val="hybridMultilevel"/>
    <w:tmpl w:val="76400FF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C3117CE"/>
    <w:multiLevelType w:val="hybridMultilevel"/>
    <w:tmpl w:val="3DFA2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9C62210"/>
    <w:multiLevelType w:val="hybridMultilevel"/>
    <w:tmpl w:val="D7101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30B4867"/>
    <w:multiLevelType w:val="multilevel"/>
    <w:tmpl w:val="D3D6310E"/>
    <w:lvl w:ilvl="0">
      <w:start w:val="1"/>
      <w:numFmt w:val="none"/>
      <w:pStyle w:val="MainHeading"/>
      <w:suff w:val="nothing"/>
      <w:lvlText w:val=""/>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7">
    <w:nsid w:val="5DB52B3F"/>
    <w:multiLevelType w:val="hybridMultilevel"/>
    <w:tmpl w:val="975AD21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1DB4743"/>
    <w:multiLevelType w:val="hybridMultilevel"/>
    <w:tmpl w:val="C780F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56D62CC"/>
    <w:multiLevelType w:val="hybridMultilevel"/>
    <w:tmpl w:val="01464A3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1E407E5"/>
    <w:multiLevelType w:val="hybridMultilevel"/>
    <w:tmpl w:val="86C6D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BC03F02"/>
    <w:multiLevelType w:val="hybridMultilevel"/>
    <w:tmpl w:val="2C841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E2A522C"/>
    <w:multiLevelType w:val="hybridMultilevel"/>
    <w:tmpl w:val="55343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4"/>
  </w:num>
  <w:num w:numId="5">
    <w:abstractNumId w:val="10"/>
  </w:num>
  <w:num w:numId="6">
    <w:abstractNumId w:val="11"/>
  </w:num>
  <w:num w:numId="7">
    <w:abstractNumId w:val="12"/>
  </w:num>
  <w:num w:numId="8">
    <w:abstractNumId w:val="1"/>
  </w:num>
  <w:num w:numId="9">
    <w:abstractNumId w:val="0"/>
  </w:num>
  <w:num w:numId="10">
    <w:abstractNumId w:val="5"/>
  </w:num>
  <w:num w:numId="11">
    <w:abstractNumId w:val="3"/>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49A"/>
    <w:rsid w:val="0003049A"/>
    <w:rsid w:val="001B2F4F"/>
    <w:rsid w:val="00250108"/>
    <w:rsid w:val="004463D3"/>
    <w:rsid w:val="004D3404"/>
    <w:rsid w:val="00522D3F"/>
    <w:rsid w:val="00B4058A"/>
    <w:rsid w:val="00D72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49A"/>
    <w:pPr>
      <w:spacing w:after="0" w:line="240" w:lineRule="auto"/>
      <w:jc w:val="both"/>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49A"/>
    <w:pPr>
      <w:ind w:left="720"/>
      <w:contextualSpacing/>
    </w:pPr>
  </w:style>
  <w:style w:type="paragraph" w:customStyle="1" w:styleId="MainHeading">
    <w:name w:val="Main Heading"/>
    <w:basedOn w:val="Normal"/>
    <w:rsid w:val="0003049A"/>
    <w:pPr>
      <w:keepNext/>
      <w:keepLines/>
      <w:numPr>
        <w:numId w:val="2"/>
      </w:numPr>
      <w:tabs>
        <w:tab w:val="clear" w:pos="0"/>
      </w:tabs>
      <w:spacing w:after="240"/>
      <w:jc w:val="center"/>
      <w:outlineLvl w:val="0"/>
    </w:pPr>
    <w:rPr>
      <w:b/>
      <w:caps/>
      <w:sz w:val="24"/>
    </w:rPr>
  </w:style>
  <w:style w:type="paragraph" w:styleId="BalloonText">
    <w:name w:val="Balloon Text"/>
    <w:basedOn w:val="Normal"/>
    <w:link w:val="BalloonTextChar"/>
    <w:uiPriority w:val="99"/>
    <w:semiHidden/>
    <w:unhideWhenUsed/>
    <w:rsid w:val="0003049A"/>
    <w:rPr>
      <w:rFonts w:ascii="Tahoma" w:hAnsi="Tahoma" w:cs="Tahoma"/>
      <w:sz w:val="16"/>
      <w:szCs w:val="16"/>
    </w:rPr>
  </w:style>
  <w:style w:type="character" w:customStyle="1" w:styleId="BalloonTextChar">
    <w:name w:val="Balloon Text Char"/>
    <w:basedOn w:val="DefaultParagraphFont"/>
    <w:link w:val="BalloonText"/>
    <w:uiPriority w:val="99"/>
    <w:semiHidden/>
    <w:rsid w:val="0003049A"/>
    <w:rPr>
      <w:rFonts w:ascii="Tahoma" w:eastAsia="Times New Roman" w:hAnsi="Tahoma" w:cs="Tahoma"/>
      <w:sz w:val="16"/>
      <w:szCs w:val="16"/>
    </w:rPr>
  </w:style>
  <w:style w:type="paragraph" w:styleId="Header">
    <w:name w:val="header"/>
    <w:basedOn w:val="Normal"/>
    <w:link w:val="HeaderChar"/>
    <w:uiPriority w:val="99"/>
    <w:unhideWhenUsed/>
    <w:rsid w:val="0003049A"/>
    <w:pPr>
      <w:tabs>
        <w:tab w:val="center" w:pos="4513"/>
        <w:tab w:val="right" w:pos="9026"/>
      </w:tabs>
    </w:pPr>
  </w:style>
  <w:style w:type="character" w:customStyle="1" w:styleId="HeaderChar">
    <w:name w:val="Header Char"/>
    <w:basedOn w:val="DefaultParagraphFont"/>
    <w:link w:val="Header"/>
    <w:uiPriority w:val="99"/>
    <w:rsid w:val="0003049A"/>
    <w:rPr>
      <w:rFonts w:ascii="Arial" w:eastAsia="Times New Roman" w:hAnsi="Arial" w:cs="Arial"/>
      <w:sz w:val="20"/>
      <w:szCs w:val="20"/>
    </w:rPr>
  </w:style>
  <w:style w:type="paragraph" w:styleId="Footer">
    <w:name w:val="footer"/>
    <w:basedOn w:val="Normal"/>
    <w:link w:val="FooterChar"/>
    <w:uiPriority w:val="99"/>
    <w:unhideWhenUsed/>
    <w:rsid w:val="0003049A"/>
    <w:pPr>
      <w:tabs>
        <w:tab w:val="center" w:pos="4513"/>
        <w:tab w:val="right" w:pos="9026"/>
      </w:tabs>
    </w:pPr>
  </w:style>
  <w:style w:type="character" w:customStyle="1" w:styleId="FooterChar">
    <w:name w:val="Footer Char"/>
    <w:basedOn w:val="DefaultParagraphFont"/>
    <w:link w:val="Footer"/>
    <w:uiPriority w:val="99"/>
    <w:rsid w:val="0003049A"/>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49A"/>
    <w:pPr>
      <w:spacing w:after="0" w:line="240" w:lineRule="auto"/>
      <w:jc w:val="both"/>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49A"/>
    <w:pPr>
      <w:ind w:left="720"/>
      <w:contextualSpacing/>
    </w:pPr>
  </w:style>
  <w:style w:type="paragraph" w:customStyle="1" w:styleId="MainHeading">
    <w:name w:val="Main Heading"/>
    <w:basedOn w:val="Normal"/>
    <w:rsid w:val="0003049A"/>
    <w:pPr>
      <w:keepNext/>
      <w:keepLines/>
      <w:numPr>
        <w:numId w:val="2"/>
      </w:numPr>
      <w:tabs>
        <w:tab w:val="clear" w:pos="0"/>
      </w:tabs>
      <w:spacing w:after="240"/>
      <w:jc w:val="center"/>
      <w:outlineLvl w:val="0"/>
    </w:pPr>
    <w:rPr>
      <w:b/>
      <w:caps/>
      <w:sz w:val="24"/>
    </w:rPr>
  </w:style>
  <w:style w:type="paragraph" w:styleId="BalloonText">
    <w:name w:val="Balloon Text"/>
    <w:basedOn w:val="Normal"/>
    <w:link w:val="BalloonTextChar"/>
    <w:uiPriority w:val="99"/>
    <w:semiHidden/>
    <w:unhideWhenUsed/>
    <w:rsid w:val="0003049A"/>
    <w:rPr>
      <w:rFonts w:ascii="Tahoma" w:hAnsi="Tahoma" w:cs="Tahoma"/>
      <w:sz w:val="16"/>
      <w:szCs w:val="16"/>
    </w:rPr>
  </w:style>
  <w:style w:type="character" w:customStyle="1" w:styleId="BalloonTextChar">
    <w:name w:val="Balloon Text Char"/>
    <w:basedOn w:val="DefaultParagraphFont"/>
    <w:link w:val="BalloonText"/>
    <w:uiPriority w:val="99"/>
    <w:semiHidden/>
    <w:rsid w:val="0003049A"/>
    <w:rPr>
      <w:rFonts w:ascii="Tahoma" w:eastAsia="Times New Roman" w:hAnsi="Tahoma" w:cs="Tahoma"/>
      <w:sz w:val="16"/>
      <w:szCs w:val="16"/>
    </w:rPr>
  </w:style>
  <w:style w:type="paragraph" w:styleId="Header">
    <w:name w:val="header"/>
    <w:basedOn w:val="Normal"/>
    <w:link w:val="HeaderChar"/>
    <w:uiPriority w:val="99"/>
    <w:unhideWhenUsed/>
    <w:rsid w:val="0003049A"/>
    <w:pPr>
      <w:tabs>
        <w:tab w:val="center" w:pos="4513"/>
        <w:tab w:val="right" w:pos="9026"/>
      </w:tabs>
    </w:pPr>
  </w:style>
  <w:style w:type="character" w:customStyle="1" w:styleId="HeaderChar">
    <w:name w:val="Header Char"/>
    <w:basedOn w:val="DefaultParagraphFont"/>
    <w:link w:val="Header"/>
    <w:uiPriority w:val="99"/>
    <w:rsid w:val="0003049A"/>
    <w:rPr>
      <w:rFonts w:ascii="Arial" w:eastAsia="Times New Roman" w:hAnsi="Arial" w:cs="Arial"/>
      <w:sz w:val="20"/>
      <w:szCs w:val="20"/>
    </w:rPr>
  </w:style>
  <w:style w:type="paragraph" w:styleId="Footer">
    <w:name w:val="footer"/>
    <w:basedOn w:val="Normal"/>
    <w:link w:val="FooterChar"/>
    <w:uiPriority w:val="99"/>
    <w:unhideWhenUsed/>
    <w:rsid w:val="0003049A"/>
    <w:pPr>
      <w:tabs>
        <w:tab w:val="center" w:pos="4513"/>
        <w:tab w:val="right" w:pos="9026"/>
      </w:tabs>
    </w:pPr>
  </w:style>
  <w:style w:type="character" w:customStyle="1" w:styleId="FooterChar">
    <w:name w:val="Footer Char"/>
    <w:basedOn w:val="DefaultParagraphFont"/>
    <w:link w:val="Footer"/>
    <w:uiPriority w:val="99"/>
    <w:rsid w:val="0003049A"/>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4294967282</TotalTime>
  <Pages>4</Pages>
  <Words>1155</Words>
  <Characters>6586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cp:lastModifiedBy>
  <cp:revision>2</cp:revision>
  <dcterms:created xsi:type="dcterms:W3CDTF">2015-04-17T07:44:00Z</dcterms:created>
  <dcterms:modified xsi:type="dcterms:W3CDTF">2015-04-17T07:38:00Z</dcterms:modified>
</cp:coreProperties>
</file>